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EFA" w:rsidRDefault="00B673CD">
      <w:pPr>
        <w:rPr>
          <w:rFonts w:asciiTheme="minorHAnsi" w:hAnsiTheme="minorHAnsi" w:cstheme="minorHAnsi"/>
          <w:sz w:val="22"/>
        </w:rPr>
      </w:pPr>
    </w:p>
    <w:p w:rsidR="007F0A4A" w:rsidRDefault="007F0A4A">
      <w:pPr>
        <w:rPr>
          <w:rFonts w:asciiTheme="minorHAnsi" w:hAnsiTheme="minorHAnsi" w:cstheme="minorHAnsi"/>
          <w:sz w:val="22"/>
        </w:rPr>
      </w:pPr>
    </w:p>
    <w:p w:rsidR="00492EAF" w:rsidRPr="007F0A4A" w:rsidRDefault="004F017A" w:rsidP="004F017A">
      <w:pPr>
        <w:jc w:val="center"/>
        <w:rPr>
          <w:rFonts w:asciiTheme="minorHAnsi" w:hAnsiTheme="minorHAnsi" w:cstheme="minorHAnsi"/>
          <w:b/>
          <w:sz w:val="32"/>
        </w:rPr>
      </w:pPr>
      <w:r w:rsidRPr="007F0A4A">
        <w:rPr>
          <w:rFonts w:asciiTheme="minorHAnsi" w:hAnsiTheme="minorHAnsi" w:cstheme="minorHAnsi"/>
          <w:b/>
          <w:sz w:val="32"/>
        </w:rPr>
        <w:t>Beszámoló a GTK HK-ban végzett tevékenységről</w:t>
      </w:r>
    </w:p>
    <w:p w:rsidR="004F017A" w:rsidRDefault="004F017A" w:rsidP="004F017A">
      <w:pPr>
        <w:jc w:val="center"/>
        <w:rPr>
          <w:rFonts w:asciiTheme="minorHAnsi" w:hAnsiTheme="minorHAnsi" w:cstheme="minorHAnsi"/>
          <w:sz w:val="32"/>
        </w:rPr>
      </w:pPr>
    </w:p>
    <w:p w:rsidR="004F017A" w:rsidRDefault="004F017A" w:rsidP="004F017A">
      <w:pPr>
        <w:jc w:val="center"/>
        <w:rPr>
          <w:rFonts w:asciiTheme="minorHAnsi" w:hAnsiTheme="minorHAnsi" w:cstheme="minorHAnsi"/>
          <w:sz w:val="32"/>
        </w:rPr>
      </w:pPr>
    </w:p>
    <w:p w:rsidR="004F017A" w:rsidRDefault="004F017A" w:rsidP="004F017A">
      <w:pPr>
        <w:jc w:val="center"/>
        <w:rPr>
          <w:rFonts w:asciiTheme="minorHAnsi" w:hAnsiTheme="minorHAnsi" w:cstheme="minorHAnsi"/>
          <w:sz w:val="32"/>
        </w:rPr>
      </w:pPr>
    </w:p>
    <w:p w:rsidR="004F017A" w:rsidRPr="007F0A4A" w:rsidRDefault="006B7171" w:rsidP="004F017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Kalmár Tamás</w:t>
      </w:r>
    </w:p>
    <w:p w:rsidR="006B7171" w:rsidRDefault="006B7171" w:rsidP="004F017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Gazdasági felelős, Mentorgárda - vezető</w:t>
      </w:r>
    </w:p>
    <w:p w:rsidR="004F017A" w:rsidRDefault="004F017A" w:rsidP="004F017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2014. december 8. – 2015. február 22.</w:t>
      </w:r>
    </w:p>
    <w:p w:rsidR="004F017A" w:rsidRDefault="004F017A" w:rsidP="004F017A">
      <w:pPr>
        <w:rPr>
          <w:rFonts w:asciiTheme="minorHAnsi" w:hAnsiTheme="minorHAnsi" w:cstheme="minorHAnsi"/>
        </w:rPr>
      </w:pPr>
    </w:p>
    <w:p w:rsidR="007F0A4A" w:rsidRDefault="007F0A4A" w:rsidP="004F017A">
      <w:pPr>
        <w:rPr>
          <w:rFonts w:asciiTheme="minorHAnsi" w:hAnsiTheme="minorHAnsi" w:cstheme="minorHAnsi"/>
        </w:rPr>
      </w:pPr>
    </w:p>
    <w:p w:rsidR="00D61CF3" w:rsidRDefault="00D61CF3" w:rsidP="004F017A">
      <w:pPr>
        <w:pStyle w:val="Listaszerbekezds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Kari Diákjóléti Bizottsági üléseken részvétel minden héten</w:t>
      </w:r>
      <w:bookmarkStart w:id="0" w:name="_GoBack"/>
      <w:bookmarkEnd w:id="0"/>
    </w:p>
    <w:p w:rsidR="00EA7932" w:rsidRDefault="00EA7932" w:rsidP="004F017A">
      <w:pPr>
        <w:pStyle w:val="Listaszerbekezds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Novemberi számlák összegyűjtése, összesítése és továbbítása, elszámolás Orbán Balázzsal</w:t>
      </w:r>
    </w:p>
    <w:p w:rsidR="00EA7932" w:rsidRDefault="00EA7932" w:rsidP="004F017A">
      <w:pPr>
        <w:pStyle w:val="Listaszerbekezds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Kapcsolattartás és gazdasági ügyek átbeszélése a KommOn Szakkollégiummal</w:t>
      </w:r>
    </w:p>
    <w:p w:rsidR="00EA7932" w:rsidRDefault="00EA7932" w:rsidP="004F017A">
      <w:pPr>
        <w:pStyle w:val="Listaszerbekezds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Kapcsolattartás és gazdasági ügyek átbeszélése a Liska Tibor Szakkollégiummal</w:t>
      </w:r>
    </w:p>
    <w:p w:rsidR="00EA7932" w:rsidRDefault="00EA7932" w:rsidP="004F017A">
      <w:pPr>
        <w:pStyle w:val="Listaszerbekezds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Mentorgyűlés megtartása, gólyakarácsony értékelése és a januári programok összegzése</w:t>
      </w:r>
    </w:p>
    <w:p w:rsidR="00EA7932" w:rsidRDefault="00EA7932" w:rsidP="004F017A">
      <w:pPr>
        <w:pStyle w:val="Listaszerbekezds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Mentorgárda értékelésének összeállítása. Egyéni értékelések összegzése, saját értékelés és beszámoló megírása</w:t>
      </w:r>
    </w:p>
    <w:p w:rsidR="00EA7932" w:rsidRDefault="00EA7932" w:rsidP="004F017A">
      <w:pPr>
        <w:pStyle w:val="Listaszerbekezds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Educatio előkészületek segítése, pakolás</w:t>
      </w:r>
    </w:p>
    <w:p w:rsidR="00EA7932" w:rsidRDefault="00EA7932" w:rsidP="004F017A">
      <w:pPr>
        <w:pStyle w:val="Listaszerbekezds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Kari Napok és Gólyahajó koncepció első körös kidolgozása</w:t>
      </w:r>
    </w:p>
    <w:p w:rsidR="00EA7932" w:rsidRDefault="00EA7932" w:rsidP="004F017A">
      <w:pPr>
        <w:pStyle w:val="Listaszerbekezds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Részvétel Education</w:t>
      </w:r>
    </w:p>
    <w:p w:rsidR="000E5E5B" w:rsidRPr="000E5E5B" w:rsidRDefault="000E5E5B" w:rsidP="000E5E5B">
      <w:pPr>
        <w:pStyle w:val="Listaszerbekezds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Decemberi számlák összegyűjtése, összesítése és továbbítása, elszámolás Orbán Balázzsal</w:t>
      </w:r>
    </w:p>
    <w:p w:rsidR="00EA7932" w:rsidRDefault="00D61CF3" w:rsidP="004F017A">
      <w:pPr>
        <w:pStyle w:val="Listaszerbekezds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Szociális pályázatok</w:t>
      </w:r>
      <w:r w:rsidR="00EA7932">
        <w:rPr>
          <w:rFonts w:asciiTheme="minorHAnsi" w:hAnsiTheme="minorHAnsi" w:cstheme="minorHAnsi"/>
        </w:rPr>
        <w:t xml:space="preserve"> előbírálás</w:t>
      </w:r>
      <w:r>
        <w:rPr>
          <w:rFonts w:asciiTheme="minorHAnsi" w:hAnsiTheme="minorHAnsi" w:cstheme="minorHAnsi"/>
        </w:rPr>
        <w:t>a</w:t>
      </w:r>
      <w:r w:rsidR="00EA7932">
        <w:rPr>
          <w:rFonts w:asciiTheme="minorHAnsi" w:hAnsiTheme="minorHAnsi" w:cstheme="minorHAnsi"/>
        </w:rPr>
        <w:t>, hiánypótlás</w:t>
      </w:r>
    </w:p>
    <w:p w:rsidR="00EA7932" w:rsidRDefault="00EA7932" w:rsidP="004F017A">
      <w:pPr>
        <w:pStyle w:val="Listaszerbekezds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Összbírálói meetingen részvétel, fontos tudnivalók meghallgatása a személyes bírálások előtt</w:t>
      </w:r>
    </w:p>
    <w:p w:rsidR="00EA7932" w:rsidRDefault="00EA7932" w:rsidP="004F017A">
      <w:pPr>
        <w:pStyle w:val="Listaszerbekezds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ÜTI nyílt nap kapcsán találkozó Ormos Mihállyal</w:t>
      </w:r>
    </w:p>
    <w:p w:rsidR="00EA7932" w:rsidRPr="000E5E5B" w:rsidRDefault="00EA7932" w:rsidP="000E5E5B">
      <w:pPr>
        <w:pStyle w:val="Listaszerbekezds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ÜTI nyílt nap prezentáció elkészítése és előadása</w:t>
      </w:r>
    </w:p>
    <w:p w:rsidR="000E5E5B" w:rsidRDefault="000E5E5B" w:rsidP="004F017A">
      <w:pPr>
        <w:pStyle w:val="Listaszerbekezds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Szakkollégiumokkal folyamatos kapcsolattartás</w:t>
      </w:r>
    </w:p>
    <w:p w:rsidR="000E5E5B" w:rsidRDefault="000E5E5B" w:rsidP="004F017A">
      <w:pPr>
        <w:pStyle w:val="Listaszerbekezds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Honlap tartalmának frissítése - szakkollégiumok</w:t>
      </w:r>
    </w:p>
    <w:p w:rsidR="004F017A" w:rsidRDefault="00EA7932" w:rsidP="004F017A">
      <w:pPr>
        <w:pStyle w:val="Listaszerbekezds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</w:t>
      </w:r>
      <w:r w:rsidR="007B65F9">
        <w:rPr>
          <w:rFonts w:asciiTheme="minorHAnsi" w:hAnsiTheme="minorHAnsi" w:cstheme="minorHAnsi"/>
        </w:rPr>
        <w:t>anuári számlák összegyűjtése, összesítése és továbbítása</w:t>
      </w:r>
      <w:r>
        <w:rPr>
          <w:rFonts w:asciiTheme="minorHAnsi" w:hAnsiTheme="minorHAnsi" w:cstheme="minorHAnsi"/>
        </w:rPr>
        <w:t>, elszámolás Orbán Balázzsal</w:t>
      </w:r>
    </w:p>
    <w:p w:rsidR="007B65F9" w:rsidRDefault="000E5E5B" w:rsidP="004F017A">
      <w:pPr>
        <w:pStyle w:val="Listaszerbekezds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Éves költségvetéssel kapcsolatos alapok átnézése</w:t>
      </w:r>
    </w:p>
    <w:p w:rsidR="000E5E5B" w:rsidRDefault="000E5E5B" w:rsidP="004F017A">
      <w:pPr>
        <w:pStyle w:val="Listaszerbekezds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Honlap tartalmának frissítése – Gólyatábor, Gólyahét</w:t>
      </w:r>
    </w:p>
    <w:p w:rsidR="000E5E5B" w:rsidRDefault="000E5E5B" w:rsidP="004F017A">
      <w:pPr>
        <w:pStyle w:val="Listaszerbekezds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Kocsmakvíz csapat összeállítása, ötletelés</w:t>
      </w:r>
    </w:p>
    <w:p w:rsidR="004F017A" w:rsidRPr="000E5E5B" w:rsidRDefault="00D61CF3" w:rsidP="004F017A">
      <w:pPr>
        <w:pStyle w:val="Listaszerbekezds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</w:rPr>
        <w:t>Szociális pályázatok</w:t>
      </w:r>
      <w:r w:rsidR="000E5E5B" w:rsidRPr="000E5E5B">
        <w:rPr>
          <w:rFonts w:asciiTheme="minorHAnsi" w:hAnsiTheme="minorHAnsi" w:cstheme="minorHAnsi"/>
        </w:rPr>
        <w:t xml:space="preserve"> személyes bírálás</w:t>
      </w:r>
      <w:r>
        <w:rPr>
          <w:rFonts w:asciiTheme="minorHAnsi" w:hAnsiTheme="minorHAnsi" w:cstheme="minorHAnsi"/>
        </w:rPr>
        <w:t>a</w:t>
      </w:r>
    </w:p>
    <w:p w:rsidR="000E5E5B" w:rsidRPr="000E5E5B" w:rsidRDefault="00A82098" w:rsidP="004F017A">
      <w:pPr>
        <w:pStyle w:val="Listaszerbekezds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</w:rPr>
        <w:lastRenderedPageBreak/>
        <w:t>EHK hétvége, gazdaságis szekció részvétel</w:t>
      </w:r>
    </w:p>
    <w:sectPr w:rsidR="000E5E5B" w:rsidRPr="000E5E5B" w:rsidSect="00585A5A">
      <w:headerReference w:type="default" r:id="rId8"/>
      <w:footerReference w:type="default" r:id="rId9"/>
      <w:pgSz w:w="11907" w:h="16840" w:code="9"/>
      <w:pgMar w:top="1440" w:right="964" w:bottom="1440" w:left="96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3CD" w:rsidRDefault="00B673CD">
      <w:r>
        <w:separator/>
      </w:r>
    </w:p>
  </w:endnote>
  <w:endnote w:type="continuationSeparator" w:id="0">
    <w:p w:rsidR="00B673CD" w:rsidRDefault="00B67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262" w:rsidRDefault="00B673CD">
    <w:pPr>
      <w:pStyle w:val="llb"/>
      <w:pBdr>
        <w:bottom w:val="single" w:sz="6" w:space="1" w:color="auto"/>
      </w:pBdr>
      <w:tabs>
        <w:tab w:val="clear" w:pos="4320"/>
        <w:tab w:val="clear" w:pos="8640"/>
        <w:tab w:val="right" w:pos="4500"/>
        <w:tab w:val="left" w:pos="5580"/>
        <w:tab w:val="left" w:pos="7921"/>
        <w:tab w:val="left" w:pos="8102"/>
      </w:tabs>
      <w:rPr>
        <w:smallCaps/>
        <w:sz w:val="18"/>
        <w:szCs w:val="18"/>
      </w:rPr>
    </w:pPr>
  </w:p>
  <w:p w:rsidR="00B14262" w:rsidRDefault="00024FCF">
    <w:pPr>
      <w:pStyle w:val="llb"/>
      <w:tabs>
        <w:tab w:val="clear" w:pos="4320"/>
        <w:tab w:val="clear" w:pos="8640"/>
        <w:tab w:val="right" w:pos="4479"/>
        <w:tab w:val="left" w:pos="5500"/>
        <w:tab w:val="left" w:pos="7796"/>
      </w:tabs>
      <w:rPr>
        <w:sz w:val="18"/>
        <w:szCs w:val="18"/>
      </w:rPr>
    </w:pPr>
    <w:r>
      <w:rPr>
        <w:smallCaps/>
        <w:noProof/>
        <w:sz w:val="20"/>
        <w:szCs w:val="18"/>
        <w:lang w:eastAsia="hu-HU"/>
      </w:rPr>
      <w:drawing>
        <wp:anchor distT="0" distB="0" distL="114300" distR="114300" simplePos="0" relativeHeight="251660288" behindDoc="0" locked="0" layoutInCell="1" allowOverlap="1" wp14:anchorId="61BA56AD" wp14:editId="449C17CC">
          <wp:simplePos x="0" y="0"/>
          <wp:positionH relativeFrom="column">
            <wp:posOffset>2971800</wp:posOffset>
          </wp:positionH>
          <wp:positionV relativeFrom="paragraph">
            <wp:posOffset>94615</wp:posOffset>
          </wp:positionV>
          <wp:extent cx="377825" cy="365125"/>
          <wp:effectExtent l="19050" t="0" r="3175" b="0"/>
          <wp:wrapNone/>
          <wp:docPr id="1" name="Kép 1" descr="2hklogo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2hklogo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825" cy="365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mallCaps/>
        <w:sz w:val="18"/>
        <w:szCs w:val="18"/>
      </w:rPr>
      <w:tab/>
      <w:t>Budapesti Műszaki és Gazdaságtudományi Egyetem</w:t>
    </w:r>
    <w:r>
      <w:rPr>
        <w:smallCaps/>
        <w:sz w:val="18"/>
        <w:szCs w:val="18"/>
      </w:rPr>
      <w:tab/>
      <w:t xml:space="preserve">1117 </w:t>
    </w:r>
    <w:r>
      <w:rPr>
        <w:sz w:val="18"/>
        <w:szCs w:val="18"/>
      </w:rPr>
      <w:t>Budapest,</w:t>
    </w:r>
    <w:r>
      <w:rPr>
        <w:sz w:val="16"/>
        <w:szCs w:val="16"/>
      </w:rPr>
      <w:t xml:space="preserve"> Dombóvári út 3.</w:t>
    </w:r>
    <w:r>
      <w:rPr>
        <w:sz w:val="18"/>
        <w:szCs w:val="18"/>
      </w:rPr>
      <w:t xml:space="preserve"> </w:t>
    </w:r>
    <w:r>
      <w:rPr>
        <w:sz w:val="18"/>
        <w:szCs w:val="18"/>
      </w:rPr>
      <w:tab/>
      <w:t>W</w:t>
    </w:r>
    <w:r>
      <w:rPr>
        <w:sz w:val="16"/>
        <w:szCs w:val="16"/>
      </w:rPr>
      <w:t xml:space="preserve">igner </w:t>
    </w:r>
    <w:r>
      <w:rPr>
        <w:sz w:val="18"/>
        <w:szCs w:val="18"/>
      </w:rPr>
      <w:t>J</w:t>
    </w:r>
    <w:r>
      <w:rPr>
        <w:sz w:val="16"/>
        <w:szCs w:val="16"/>
      </w:rPr>
      <w:t>enő</w:t>
    </w:r>
    <w:r>
      <w:rPr>
        <w:sz w:val="14"/>
        <w:szCs w:val="14"/>
      </w:rPr>
      <w:t xml:space="preserve"> </w:t>
    </w:r>
    <w:r>
      <w:rPr>
        <w:sz w:val="18"/>
        <w:szCs w:val="18"/>
      </w:rPr>
      <w:t>K</w:t>
    </w:r>
    <w:r>
      <w:rPr>
        <w:sz w:val="16"/>
        <w:szCs w:val="16"/>
      </w:rPr>
      <w:t>ollégium</w:t>
    </w:r>
    <w:r>
      <w:rPr>
        <w:sz w:val="18"/>
        <w:szCs w:val="18"/>
      </w:rPr>
      <w:t xml:space="preserve"> A105</w:t>
    </w:r>
  </w:p>
  <w:p w:rsidR="00B14262" w:rsidRDefault="00024FCF">
    <w:pPr>
      <w:pStyle w:val="llb"/>
      <w:tabs>
        <w:tab w:val="clear" w:pos="4320"/>
        <w:tab w:val="clear" w:pos="8640"/>
        <w:tab w:val="right" w:pos="4479"/>
        <w:tab w:val="left" w:pos="5500"/>
        <w:tab w:val="left" w:pos="7796"/>
      </w:tabs>
      <w:rPr>
        <w:smallCaps/>
        <w:sz w:val="18"/>
        <w:szCs w:val="18"/>
      </w:rPr>
    </w:pPr>
    <w:r>
      <w:rPr>
        <w:smallCaps/>
        <w:sz w:val="18"/>
        <w:szCs w:val="18"/>
      </w:rPr>
      <w:tab/>
      <w:t>Gazdaság- és Társadalomtudományi Kar</w:t>
    </w:r>
    <w:r>
      <w:rPr>
        <w:smallCaps/>
        <w:sz w:val="18"/>
        <w:szCs w:val="18"/>
      </w:rPr>
      <w:tab/>
    </w:r>
    <w:r>
      <w:rPr>
        <w:sz w:val="18"/>
        <w:szCs w:val="18"/>
      </w:rPr>
      <w:t xml:space="preserve">e-mail: </w:t>
    </w:r>
    <w:hyperlink r:id="rId2" w:history="1">
      <w:r w:rsidRPr="00780DA1">
        <w:rPr>
          <w:rStyle w:val="Hiperhivatkozs"/>
          <w:sz w:val="18"/>
          <w:szCs w:val="18"/>
        </w:rPr>
        <w:t>info@gtkhk.hu</w:t>
      </w:r>
    </w:hyperlink>
    <w:r>
      <w:rPr>
        <w:sz w:val="18"/>
        <w:szCs w:val="18"/>
      </w:rPr>
      <w:t>, www.gtkhk.hu</w:t>
    </w:r>
  </w:p>
  <w:p w:rsidR="00B14262" w:rsidRDefault="00024FCF">
    <w:pPr>
      <w:pStyle w:val="llb"/>
      <w:tabs>
        <w:tab w:val="clear" w:pos="4320"/>
        <w:tab w:val="clear" w:pos="8640"/>
        <w:tab w:val="right" w:pos="4479"/>
        <w:tab w:val="left" w:pos="5500"/>
        <w:tab w:val="left" w:pos="7796"/>
      </w:tabs>
      <w:rPr>
        <w:sz w:val="18"/>
        <w:szCs w:val="18"/>
      </w:rPr>
    </w:pPr>
    <w:r>
      <w:rPr>
        <w:sz w:val="18"/>
        <w:szCs w:val="18"/>
      </w:rPr>
      <w:tab/>
    </w:r>
    <w:r>
      <w:rPr>
        <w:smallCaps/>
        <w:sz w:val="18"/>
        <w:szCs w:val="18"/>
      </w:rPr>
      <w:t>Hallgatói Képviselet</w:t>
    </w:r>
    <w:r>
      <w:rPr>
        <w:sz w:val="18"/>
        <w:szCs w:val="18"/>
      </w:rPr>
      <w:tab/>
      <w:t>telefon/fax: 463-4160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3CD" w:rsidRDefault="00B673CD">
      <w:r>
        <w:separator/>
      </w:r>
    </w:p>
  </w:footnote>
  <w:footnote w:type="continuationSeparator" w:id="0">
    <w:p w:rsidR="00B673CD" w:rsidRDefault="00B673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262" w:rsidRDefault="00B673CD">
    <w:pPr>
      <w:pStyle w:val="1szoveg"/>
      <w:pBdr>
        <w:bottom w:val="single" w:sz="6" w:space="1" w:color="auto"/>
      </w:pBdr>
      <w:ind w:firstLine="0"/>
    </w:pPr>
  </w:p>
  <w:p w:rsidR="00B14262" w:rsidRDefault="00B673CD">
    <w:pPr>
      <w:pStyle w:val="1szoveg"/>
      <w:pBdr>
        <w:bottom w:val="single" w:sz="6" w:space="1" w:color="auto"/>
      </w:pBdr>
      <w:ind w:firstLine="0"/>
    </w:pPr>
  </w:p>
  <w:p w:rsidR="00B14262" w:rsidRDefault="00B673CD">
    <w:pPr>
      <w:pStyle w:val="1szoveg"/>
      <w:pBdr>
        <w:bottom w:val="single" w:sz="6" w:space="1" w:color="auto"/>
      </w:pBdr>
      <w:ind w:firstLine="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34pt;width:146.85pt;height:40.5pt;z-index:251658240;mso-position-horizontal:center;mso-position-vertical-relative:page">
          <v:imagedata r:id="rId1" o:title="" gain="74473f" grayscale="t"/>
          <w10:wrap anchory="page"/>
        </v:shape>
        <o:OLEObject Type="Embed" ProgID="MSPhotoEd.3" ShapeID="_x0000_s2049" DrawAspect="Content" ObjectID="_1488570858" r:id="rId2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224E6"/>
    <w:multiLevelType w:val="hybridMultilevel"/>
    <w:tmpl w:val="AED6DF9A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EAF"/>
    <w:rsid w:val="00024FCF"/>
    <w:rsid w:val="000E5E5B"/>
    <w:rsid w:val="00492EAF"/>
    <w:rsid w:val="004E7D63"/>
    <w:rsid w:val="004F017A"/>
    <w:rsid w:val="00660697"/>
    <w:rsid w:val="006B7171"/>
    <w:rsid w:val="007B65F9"/>
    <w:rsid w:val="007F0A4A"/>
    <w:rsid w:val="008146A7"/>
    <w:rsid w:val="00A82098"/>
    <w:rsid w:val="00AE5F61"/>
    <w:rsid w:val="00B673CD"/>
    <w:rsid w:val="00C150EE"/>
    <w:rsid w:val="00D61CF3"/>
    <w:rsid w:val="00EA7932"/>
    <w:rsid w:val="00FA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92E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1szoveg">
    <w:name w:val="1szoveg"/>
    <w:rsid w:val="00492EAF"/>
    <w:pPr>
      <w:spacing w:after="0" w:line="240" w:lineRule="auto"/>
      <w:ind w:firstLine="170"/>
      <w:jc w:val="both"/>
    </w:pPr>
    <w:rPr>
      <w:rFonts w:ascii="Bookman Old Style" w:eastAsia="Times New Roman" w:hAnsi="Bookman Old Style" w:cs="Times New Roman"/>
      <w:szCs w:val="24"/>
    </w:rPr>
  </w:style>
  <w:style w:type="paragraph" w:styleId="llb">
    <w:name w:val="footer"/>
    <w:basedOn w:val="Norml"/>
    <w:link w:val="llbChar"/>
    <w:rsid w:val="00492EAF"/>
    <w:pPr>
      <w:tabs>
        <w:tab w:val="center" w:pos="4320"/>
        <w:tab w:val="right" w:pos="8640"/>
      </w:tabs>
    </w:pPr>
  </w:style>
  <w:style w:type="character" w:customStyle="1" w:styleId="llbChar">
    <w:name w:val="Élőláb Char"/>
    <w:basedOn w:val="Bekezdsalapbettpusa"/>
    <w:link w:val="llb"/>
    <w:rsid w:val="00492EAF"/>
    <w:rPr>
      <w:rFonts w:ascii="Times New Roman" w:eastAsia="Times New Roman" w:hAnsi="Times New Roman" w:cs="Times New Roman"/>
      <w:sz w:val="24"/>
      <w:szCs w:val="20"/>
    </w:rPr>
  </w:style>
  <w:style w:type="character" w:styleId="Hiperhivatkozs">
    <w:name w:val="Hyperlink"/>
    <w:basedOn w:val="Bekezdsalapbettpusa"/>
    <w:uiPriority w:val="99"/>
    <w:rsid w:val="00492EAF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AE5F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92E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1szoveg">
    <w:name w:val="1szoveg"/>
    <w:rsid w:val="00492EAF"/>
    <w:pPr>
      <w:spacing w:after="0" w:line="240" w:lineRule="auto"/>
      <w:ind w:firstLine="170"/>
      <w:jc w:val="both"/>
    </w:pPr>
    <w:rPr>
      <w:rFonts w:ascii="Bookman Old Style" w:eastAsia="Times New Roman" w:hAnsi="Bookman Old Style" w:cs="Times New Roman"/>
      <w:szCs w:val="24"/>
    </w:rPr>
  </w:style>
  <w:style w:type="paragraph" w:styleId="llb">
    <w:name w:val="footer"/>
    <w:basedOn w:val="Norml"/>
    <w:link w:val="llbChar"/>
    <w:rsid w:val="00492EAF"/>
    <w:pPr>
      <w:tabs>
        <w:tab w:val="center" w:pos="4320"/>
        <w:tab w:val="right" w:pos="8640"/>
      </w:tabs>
    </w:pPr>
  </w:style>
  <w:style w:type="character" w:customStyle="1" w:styleId="llbChar">
    <w:name w:val="Élőláb Char"/>
    <w:basedOn w:val="Bekezdsalapbettpusa"/>
    <w:link w:val="llb"/>
    <w:rsid w:val="00492EAF"/>
    <w:rPr>
      <w:rFonts w:ascii="Times New Roman" w:eastAsia="Times New Roman" w:hAnsi="Times New Roman" w:cs="Times New Roman"/>
      <w:sz w:val="24"/>
      <w:szCs w:val="20"/>
    </w:rPr>
  </w:style>
  <w:style w:type="character" w:styleId="Hiperhivatkozs">
    <w:name w:val="Hyperlink"/>
    <w:basedOn w:val="Bekezdsalapbettpusa"/>
    <w:uiPriority w:val="99"/>
    <w:rsid w:val="00492EAF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AE5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6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gtkhk.hu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188</Words>
  <Characters>1299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Gábor</dc:creator>
  <cp:lastModifiedBy>Tomtom</cp:lastModifiedBy>
  <cp:revision>7</cp:revision>
  <dcterms:created xsi:type="dcterms:W3CDTF">2015-03-13T15:09:00Z</dcterms:created>
  <dcterms:modified xsi:type="dcterms:W3CDTF">2015-03-22T22:08:00Z</dcterms:modified>
</cp:coreProperties>
</file>