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E9" w:rsidRDefault="00900DE9" w:rsidP="00900DE9">
      <w:pPr>
        <w:rPr>
          <w:rFonts w:ascii="Calibri" w:cstheme="minorHAnsi"/>
        </w:rPr>
      </w:pPr>
    </w:p>
    <w:p w:rsidR="00900DE9" w:rsidRPr="00B66B15" w:rsidRDefault="00900DE9" w:rsidP="00900DE9">
      <w:pPr>
        <w:jc w:val="center"/>
        <w:rPr>
          <w:rFonts w:ascii="Calibri" w:cstheme="minorHAnsi"/>
          <w:b/>
          <w:sz w:val="36"/>
        </w:rPr>
      </w:pPr>
      <w:r w:rsidRPr="007E6C35">
        <w:rPr>
          <w:rFonts w:ascii="Calibri" w:cstheme="minorHAnsi"/>
          <w:b/>
          <w:sz w:val="36"/>
        </w:rPr>
        <w:t xml:space="preserve">Beszámoló a GTK </w:t>
      </w:r>
      <w:proofErr w:type="spellStart"/>
      <w:r w:rsidRPr="007E6C35">
        <w:rPr>
          <w:rFonts w:ascii="Calibri" w:cstheme="minorHAnsi"/>
          <w:b/>
          <w:sz w:val="36"/>
        </w:rPr>
        <w:t>HK-ban</w:t>
      </w:r>
      <w:proofErr w:type="spellEnd"/>
      <w:r w:rsidRPr="007E6C35">
        <w:rPr>
          <w:rFonts w:ascii="Calibri" w:cstheme="minorHAnsi"/>
          <w:b/>
          <w:sz w:val="36"/>
        </w:rPr>
        <w:t xml:space="preserve"> végzett tevékenységről</w:t>
      </w:r>
    </w:p>
    <w:p w:rsidR="00900DE9" w:rsidRDefault="00900DE9" w:rsidP="00900DE9">
      <w:pPr>
        <w:rPr>
          <w:rFonts w:ascii="Calibri" w:cstheme="minorHAnsi"/>
          <w:sz w:val="32"/>
        </w:rPr>
      </w:pPr>
    </w:p>
    <w:p w:rsidR="00900DE9" w:rsidRPr="007E6C35" w:rsidRDefault="00877B07" w:rsidP="009819F2">
      <w:pPr>
        <w:rPr>
          <w:rFonts w:ascii="Calibri" w:cstheme="minorHAnsi"/>
          <w:b/>
          <w:sz w:val="32"/>
        </w:rPr>
      </w:pPr>
      <w:r>
        <w:rPr>
          <w:rFonts w:ascii="Calibri" w:cstheme="minorHAnsi"/>
          <w:b/>
          <w:sz w:val="32"/>
        </w:rPr>
        <w:t>Szabó Gábor</w:t>
      </w:r>
    </w:p>
    <w:p w:rsidR="00900DE9" w:rsidRPr="007E6C35" w:rsidRDefault="00877B07" w:rsidP="009819F2">
      <w:pPr>
        <w:rPr>
          <w:rFonts w:ascii="Calibri" w:cstheme="minorHAnsi"/>
          <w:sz w:val="28"/>
        </w:rPr>
      </w:pPr>
      <w:proofErr w:type="gramStart"/>
      <w:r>
        <w:rPr>
          <w:rFonts w:ascii="Calibri" w:cstheme="minorHAnsi"/>
          <w:sz w:val="28"/>
        </w:rPr>
        <w:t>elnök</w:t>
      </w:r>
      <w:proofErr w:type="gramEnd"/>
    </w:p>
    <w:p w:rsidR="00900DE9" w:rsidRDefault="00900DE9" w:rsidP="009819F2">
      <w:pPr>
        <w:rPr>
          <w:rFonts w:ascii="Calibri" w:cstheme="minorHAnsi"/>
          <w:i/>
          <w:sz w:val="28"/>
        </w:rPr>
      </w:pPr>
      <w:r w:rsidRPr="009A33D8">
        <w:rPr>
          <w:rFonts w:ascii="Calibri" w:cstheme="minorHAnsi"/>
          <w:i/>
          <w:sz w:val="28"/>
        </w:rPr>
        <w:t>2014. december 8. – 2015. február 22</w:t>
      </w:r>
      <w:r w:rsidR="00877B07">
        <w:rPr>
          <w:rFonts w:ascii="Calibri" w:cstheme="minorHAnsi"/>
          <w:i/>
          <w:sz w:val="28"/>
        </w:rPr>
        <w:t>.</w:t>
      </w:r>
    </w:p>
    <w:p w:rsidR="00900DE9" w:rsidRDefault="00900DE9" w:rsidP="009819F2">
      <w:pPr>
        <w:rPr>
          <w:rFonts w:ascii="Calibri" w:cstheme="minorHAnsi"/>
          <w:i/>
          <w:sz w:val="28"/>
        </w:rPr>
      </w:pPr>
    </w:p>
    <w:p w:rsidR="00900DE9" w:rsidRPr="00877B07" w:rsidRDefault="00877B07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 w:rsidRPr="00877B07">
        <w:rPr>
          <w:rFonts w:ascii="Calibri" w:cstheme="minorHAnsi"/>
        </w:rPr>
        <w:t xml:space="preserve">A Tisztújítás eredményéről tájékoztattam a jelölteket és előkészítettem, illetve megszerveztem a Hallgatói </w:t>
      </w:r>
      <w:proofErr w:type="gramStart"/>
      <w:r w:rsidRPr="00877B07">
        <w:rPr>
          <w:rFonts w:ascii="Calibri" w:cstheme="minorHAnsi"/>
        </w:rPr>
        <w:t>Képviselet alakuló</w:t>
      </w:r>
      <w:proofErr w:type="gramEnd"/>
      <w:r w:rsidRPr="00877B07">
        <w:rPr>
          <w:rFonts w:ascii="Calibri" w:cstheme="minorHAnsi"/>
        </w:rPr>
        <w:t xml:space="preserve"> ülését</w:t>
      </w:r>
    </w:p>
    <w:p w:rsidR="00877B07" w:rsidRDefault="00877B07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proofErr w:type="gramStart"/>
      <w:r>
        <w:rPr>
          <w:rFonts w:ascii="Calibri" w:cstheme="minorHAnsi"/>
        </w:rPr>
        <w:t>Alelnökömmel</w:t>
      </w:r>
      <w:proofErr w:type="gramEnd"/>
      <w:r>
        <w:rPr>
          <w:rFonts w:ascii="Calibri" w:cstheme="minorHAnsi"/>
        </w:rPr>
        <w:t xml:space="preserve"> Markovics Petrával személyes beszélgetéseket tartottunk az Hallgatói Képviselet összes tagjával</w:t>
      </w:r>
    </w:p>
    <w:p w:rsidR="00877B07" w:rsidRDefault="00877B07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Előadást tartottam az új képviselőknek a Hallgatói Képviselet alapvető feladatairól és a HK irányelveiről</w:t>
      </w:r>
    </w:p>
    <w:p w:rsidR="00877B07" w:rsidRDefault="00877B07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Hivatalos levélben és személyesen értesítettem a Hallgatói Képviseletben történt személyi változásokról az egyetemi vezetést és a Hallgatói Képviselettel kapcsolatban álló</w:t>
      </w:r>
      <w:r w:rsidR="00CE2741">
        <w:rPr>
          <w:rFonts w:ascii="Calibri" w:cstheme="minorHAnsi"/>
        </w:rPr>
        <w:t xml:space="preserve"> szervezeteket</w:t>
      </w:r>
    </w:p>
    <w:p w:rsidR="00877B07" w:rsidRDefault="00877B07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Megszerveztem a képviselők fotózását a Hallgatói Képviselet tablójához</w:t>
      </w:r>
    </w:p>
    <w:p w:rsidR="00877B07" w:rsidRDefault="00877B07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Egyeztettem Péter Zoltánnal, a kollégiumi mentorgárda vezetőjével a gárda jövőjét illetően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proofErr w:type="spellStart"/>
      <w:r>
        <w:rPr>
          <w:rFonts w:ascii="Calibri" w:cstheme="minorHAnsi"/>
        </w:rPr>
        <w:t>Kövesi</w:t>
      </w:r>
      <w:proofErr w:type="spellEnd"/>
      <w:r>
        <w:rPr>
          <w:rFonts w:ascii="Calibri" w:cstheme="minorHAnsi"/>
        </w:rPr>
        <w:t xml:space="preserve"> János dékán úrral találkoztam, hogy megbeszéljük a Hallgatói Képviselet közép és hosszú távú terveit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Több ízben találkoztam </w:t>
      </w:r>
      <w:proofErr w:type="spellStart"/>
      <w:r>
        <w:rPr>
          <w:rFonts w:ascii="Calibri" w:cstheme="minorHAnsi"/>
        </w:rPr>
        <w:t>Göcző</w:t>
      </w:r>
      <w:proofErr w:type="spellEnd"/>
      <w:r>
        <w:rPr>
          <w:rFonts w:ascii="Calibri" w:cstheme="minorHAnsi"/>
        </w:rPr>
        <w:t xml:space="preserve"> </w:t>
      </w:r>
      <w:proofErr w:type="gramStart"/>
      <w:r>
        <w:rPr>
          <w:rFonts w:ascii="Calibri" w:cstheme="minorHAnsi"/>
        </w:rPr>
        <w:t>Gáborral</w:t>
      </w:r>
      <w:proofErr w:type="gramEnd"/>
      <w:r>
        <w:rPr>
          <w:rFonts w:ascii="Calibri" w:cstheme="minorHAnsi"/>
        </w:rPr>
        <w:t xml:space="preserve">  kollégiumi ügyekkel kapcsolatban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proofErr w:type="spellStart"/>
      <w:r>
        <w:rPr>
          <w:rFonts w:ascii="Calibri" w:cstheme="minorHAnsi"/>
        </w:rPr>
        <w:t>Daku</w:t>
      </w:r>
      <w:proofErr w:type="spellEnd"/>
      <w:r>
        <w:rPr>
          <w:rFonts w:ascii="Calibri" w:cstheme="minorHAnsi"/>
        </w:rPr>
        <w:t xml:space="preserve"> Dáviddal találkoztam a GTK HK stratégiai és hosszú távú terveinek átbeszélése céljából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Elintéztem és leszerveztem a leköszönő képviselők ajándékainak beszerzését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Leegyeztettem </w:t>
      </w:r>
      <w:proofErr w:type="spellStart"/>
      <w:r>
        <w:rPr>
          <w:rFonts w:ascii="Calibri" w:cstheme="minorHAnsi"/>
        </w:rPr>
        <w:t>Kövesi</w:t>
      </w:r>
      <w:proofErr w:type="spellEnd"/>
      <w:r>
        <w:rPr>
          <w:rFonts w:ascii="Calibri" w:cstheme="minorHAnsi"/>
        </w:rPr>
        <w:t xml:space="preserve"> János dékán úrral a kari vezetés és a HK találkozóját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Elkészítettem a képviselők munkájának rögzítésére alkalmas felületet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Kollégiumi mentori meghallgatásokon vettem részt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Veres Balázzsal egyeztettem az öntevékeny köri EXPO kérdéseit illetően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Találkoztam az Aerobik kör vezetőjével és tisztáztuk a féléves terveiket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Előadásokat tartottam a kecskeméti Katona József Gimnáziumban a </w:t>
      </w:r>
      <w:proofErr w:type="spellStart"/>
      <w:r>
        <w:rPr>
          <w:rFonts w:ascii="Calibri" w:cstheme="minorHAnsi"/>
        </w:rPr>
        <w:t>GTK-ról</w:t>
      </w:r>
      <w:proofErr w:type="spellEnd"/>
      <w:r>
        <w:rPr>
          <w:rFonts w:ascii="Calibri" w:cstheme="minorHAnsi"/>
        </w:rPr>
        <w:t xml:space="preserve"> és az oktatott szakokról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Tóth Daniellával és Markovics Petrával egyeztettük az Oktatási Bizottság céljait és ütemtervét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Markovics Petrával személyes beszélgetést tartottam a képviselő</w:t>
      </w:r>
      <w:r w:rsidR="001B25E0">
        <w:rPr>
          <w:rFonts w:ascii="Calibri" w:cstheme="minorHAnsi"/>
        </w:rPr>
        <w:t>knek</w:t>
      </w:r>
    </w:p>
    <w:p w:rsidR="001B25E0" w:rsidRDefault="001B25E0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Találkoztam Soproni Márkkal </w:t>
      </w:r>
      <w:r w:rsidR="00F57913">
        <w:rPr>
          <w:rFonts w:ascii="Calibri" w:cstheme="minorHAnsi"/>
        </w:rPr>
        <w:t xml:space="preserve">az MKT BME vezetőjével, </w:t>
      </w:r>
      <w:r w:rsidR="00F57913" w:rsidRPr="00F57913">
        <w:rPr>
          <w:rFonts w:ascii="Calibri" w:cstheme="minorHAnsi"/>
        </w:rPr>
        <w:t>akivel megbeszélést folytattunk az MKT BME és a BME GTK HÖK jövőbeni kapcsolatáról, illetve a szervezetük féléves terveiről</w:t>
      </w:r>
    </w:p>
    <w:p w:rsidR="00F57913" w:rsidRDefault="00F57913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Előadást tartottam az újonnan felvett mesterszakos hallgatóinknak</w:t>
      </w:r>
    </w:p>
    <w:p w:rsidR="00F57913" w:rsidRDefault="00F57913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Részt vettem a Roller Club és Hallgatói Képviselet megbeszélésén a szervezet jövőbeni működéséről és jövőjével kapcsolatban</w:t>
      </w:r>
    </w:p>
    <w:p w:rsidR="00F57913" w:rsidRDefault="00F57913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Megbeszélést tartottam Markovics Petrával, </w:t>
      </w:r>
      <w:proofErr w:type="spellStart"/>
      <w:r>
        <w:rPr>
          <w:rFonts w:ascii="Calibri" w:cstheme="minorHAnsi"/>
        </w:rPr>
        <w:t>Angalét</w:t>
      </w:r>
      <w:proofErr w:type="spellEnd"/>
      <w:r>
        <w:rPr>
          <w:rFonts w:ascii="Calibri" w:cstheme="minorHAnsi"/>
        </w:rPr>
        <w:t xml:space="preserve"> Mariannal, Belső Benitával és Tóth Daniellával a szakfelülvizsgálat</w:t>
      </w:r>
      <w:r w:rsidR="009819F2">
        <w:rPr>
          <w:rFonts w:ascii="Calibri" w:cstheme="minorHAnsi"/>
        </w:rPr>
        <w:t xml:space="preserve"> lebonyolításáról és a teendők ütemezéséről</w:t>
      </w:r>
    </w:p>
    <w:p w:rsidR="009819F2" w:rsidRDefault="009819F2" w:rsidP="009819F2">
      <w:pPr>
        <w:pStyle w:val="Listaszerbekezds"/>
        <w:rPr>
          <w:rFonts w:ascii="Calibri" w:cstheme="minorHAnsi"/>
        </w:rPr>
      </w:pPr>
    </w:p>
    <w:p w:rsidR="009819F2" w:rsidRDefault="009819F2" w:rsidP="009819F2">
      <w:pPr>
        <w:pStyle w:val="Listaszerbekezds"/>
        <w:rPr>
          <w:rFonts w:ascii="Calibri" w:cstheme="minorHAnsi"/>
        </w:rPr>
      </w:pPr>
    </w:p>
    <w:p w:rsidR="009819F2" w:rsidRDefault="009819F2" w:rsidP="009819F2">
      <w:pPr>
        <w:pStyle w:val="Listaszerbekezds"/>
        <w:rPr>
          <w:rFonts w:ascii="Calibri" w:cstheme="minorHAnsi"/>
        </w:rPr>
      </w:pPr>
    </w:p>
    <w:p w:rsidR="009819F2" w:rsidRDefault="009819F2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Elkészítettem a képviselők munkájának értékelését Markovics Petrával az elmúlt három hónapról</w:t>
      </w:r>
    </w:p>
    <w:p w:rsidR="00392A31" w:rsidRDefault="00392A31" w:rsidP="00392A31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Heti rendszerességgel találkoztam dr. Németh Edit oktatási </w:t>
      </w:r>
      <w:proofErr w:type="spellStart"/>
      <w:r>
        <w:rPr>
          <w:rFonts w:ascii="Calibri" w:cstheme="minorHAnsi"/>
        </w:rPr>
        <w:t>dékánhelyettessel</w:t>
      </w:r>
      <w:proofErr w:type="spellEnd"/>
      <w:r>
        <w:rPr>
          <w:rFonts w:ascii="Calibri" w:cstheme="minorHAnsi"/>
        </w:rPr>
        <w:t xml:space="preserve"> az oktatási kérdésekről</w:t>
      </w:r>
    </w:p>
    <w:p w:rsidR="009819F2" w:rsidRDefault="009819F2" w:rsidP="009819F2">
      <w:pPr>
        <w:rPr>
          <w:rFonts w:ascii="Calibri" w:cstheme="minorHAnsi"/>
        </w:rPr>
      </w:pPr>
      <w:bookmarkStart w:id="0" w:name="_GoBack"/>
      <w:bookmarkEnd w:id="0"/>
    </w:p>
    <w:p w:rsidR="009819F2" w:rsidRDefault="009819F2" w:rsidP="009819F2">
      <w:pPr>
        <w:rPr>
          <w:rFonts w:ascii="Calibri" w:cstheme="minorHAnsi"/>
        </w:rPr>
      </w:pPr>
      <w:r>
        <w:rPr>
          <w:rFonts w:ascii="Calibri" w:cstheme="minorHAnsi"/>
        </w:rPr>
        <w:t>Bizottsági részvételek: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>01.07. Dékáni Tanács (2 óra)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>01.08.: Kari Tanulmányi Bizottság – 14:00-15:00 – kari kompenzációs díjak megvitatása (1 óra)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>01.16. Elnöki értekezlet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 xml:space="preserve">01.21. Kari napok </w:t>
      </w:r>
      <w:proofErr w:type="spellStart"/>
      <w:r w:rsidRPr="009819F2">
        <w:rPr>
          <w:rFonts w:asciiTheme="minorHAnsi" w:hAnsiTheme="minorHAnsi" w:cstheme="minorHAnsi"/>
          <w:color w:val="000000"/>
          <w:sz w:val="22"/>
          <w:szCs w:val="22"/>
        </w:rPr>
        <w:t>adhoc</w:t>
      </w:r>
      <w:proofErr w:type="spellEnd"/>
      <w:r w:rsidRPr="009819F2">
        <w:rPr>
          <w:rFonts w:asciiTheme="minorHAnsi" w:hAnsiTheme="minorHAnsi" w:cstheme="minorHAnsi"/>
          <w:color w:val="000000"/>
          <w:sz w:val="22"/>
          <w:szCs w:val="22"/>
        </w:rPr>
        <w:t xml:space="preserve"> ülés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>01.21. Rendkívüli Dékáni Tanács - Tantárgyteljesítésekkel kapcsolatban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 xml:space="preserve">01.30. </w:t>
      </w:r>
      <w:r w:rsidR="00AE03D1">
        <w:rPr>
          <w:rFonts w:asciiTheme="minorHAnsi" w:hAnsiTheme="minorHAnsi" w:cstheme="minorHAnsi"/>
          <w:color w:val="000000"/>
          <w:sz w:val="22"/>
          <w:szCs w:val="22"/>
        </w:rPr>
        <w:t>Szociális pályázat bírálói</w:t>
      </w:r>
      <w:r w:rsidRPr="009819F2">
        <w:rPr>
          <w:rFonts w:asciiTheme="minorHAnsi" w:hAnsiTheme="minorHAnsi" w:cstheme="minorHAnsi"/>
          <w:color w:val="000000"/>
          <w:sz w:val="22"/>
          <w:szCs w:val="22"/>
        </w:rPr>
        <w:t xml:space="preserve"> megbeszélés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>02.03. Kari Tanulmányi Bizottsági ülésen vettem részt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>02.05. Elnöki értekezlet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>02.06. Kancellári találkozó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 xml:space="preserve">02.16. Oktatási </w:t>
      </w:r>
      <w:proofErr w:type="spellStart"/>
      <w:r w:rsidRPr="009819F2">
        <w:rPr>
          <w:rFonts w:asciiTheme="minorHAnsi" w:hAnsiTheme="minorHAnsi" w:cstheme="minorHAnsi"/>
          <w:color w:val="000000"/>
          <w:sz w:val="22"/>
          <w:szCs w:val="22"/>
        </w:rPr>
        <w:t>dékánhelyettesi</w:t>
      </w:r>
      <w:proofErr w:type="spellEnd"/>
      <w:r w:rsidRPr="009819F2">
        <w:rPr>
          <w:rFonts w:asciiTheme="minorHAnsi" w:hAnsiTheme="minorHAnsi" w:cstheme="minorHAnsi"/>
          <w:color w:val="000000"/>
          <w:sz w:val="22"/>
          <w:szCs w:val="22"/>
        </w:rPr>
        <w:t xml:space="preserve"> találkozó</w:t>
      </w:r>
    </w:p>
    <w:p w:rsidR="009819F2" w:rsidRPr="009819F2" w:rsidRDefault="009819F2" w:rsidP="009819F2">
      <w:pPr>
        <w:pStyle w:val="NormlWeb"/>
        <w:numPr>
          <w:ilvl w:val="0"/>
          <w:numId w:val="5"/>
        </w:num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819F2">
        <w:rPr>
          <w:rFonts w:asciiTheme="minorHAnsi" w:hAnsiTheme="minorHAnsi" w:cstheme="minorHAnsi"/>
          <w:color w:val="000000"/>
          <w:sz w:val="22"/>
          <w:szCs w:val="22"/>
        </w:rPr>
        <w:t xml:space="preserve">02.23. Oktatási </w:t>
      </w:r>
      <w:proofErr w:type="spellStart"/>
      <w:r w:rsidRPr="009819F2">
        <w:rPr>
          <w:rFonts w:asciiTheme="minorHAnsi" w:hAnsiTheme="minorHAnsi" w:cstheme="minorHAnsi"/>
          <w:color w:val="000000"/>
          <w:sz w:val="22"/>
          <w:szCs w:val="22"/>
        </w:rPr>
        <w:t>dékánhelyettesi</w:t>
      </w:r>
      <w:proofErr w:type="spellEnd"/>
      <w:r w:rsidRPr="009819F2">
        <w:rPr>
          <w:rFonts w:asciiTheme="minorHAnsi" w:hAnsiTheme="minorHAnsi" w:cstheme="minorHAnsi"/>
          <w:color w:val="000000"/>
          <w:sz w:val="22"/>
          <w:szCs w:val="22"/>
        </w:rPr>
        <w:t xml:space="preserve"> találkozó</w:t>
      </w:r>
    </w:p>
    <w:p w:rsidR="003B2EFA" w:rsidRDefault="00111ED3"/>
    <w:sectPr w:rsidR="003B2EFA" w:rsidSect="00505D4B">
      <w:headerReference w:type="default" r:id="rId8"/>
      <w:footerReference w:type="default" r:id="rId9"/>
      <w:pgSz w:w="11907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D3" w:rsidRDefault="00111ED3">
      <w:pPr>
        <w:spacing w:after="0" w:line="240" w:lineRule="auto"/>
      </w:pPr>
      <w:r>
        <w:separator/>
      </w:r>
    </w:p>
  </w:endnote>
  <w:endnote w:type="continuationSeparator" w:id="0">
    <w:p w:rsidR="00111ED3" w:rsidRDefault="001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111ED3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AE03D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2BFA5F27" wp14:editId="3F211E3B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AE03D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AE03D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D3" w:rsidRDefault="00111ED3">
      <w:pPr>
        <w:spacing w:after="0" w:line="240" w:lineRule="auto"/>
      </w:pPr>
      <w:r>
        <w:separator/>
      </w:r>
    </w:p>
  </w:footnote>
  <w:footnote w:type="continuationSeparator" w:id="0">
    <w:p w:rsidR="00111ED3" w:rsidRDefault="001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111ED3">
    <w:pPr>
      <w:pStyle w:val="1szoveg"/>
      <w:pBdr>
        <w:bottom w:val="single" w:sz="6" w:space="1" w:color="auto"/>
      </w:pBdr>
      <w:ind w:firstLine="0"/>
    </w:pPr>
  </w:p>
  <w:p w:rsidR="00B14262" w:rsidRDefault="00111ED3">
    <w:pPr>
      <w:pStyle w:val="1szoveg"/>
      <w:pBdr>
        <w:bottom w:val="single" w:sz="6" w:space="1" w:color="auto"/>
      </w:pBdr>
      <w:ind w:firstLine="0"/>
    </w:pPr>
  </w:p>
  <w:p w:rsidR="00B14262" w:rsidRDefault="00111ED3">
    <w:pPr>
      <w:pStyle w:val="1szoveg"/>
      <w:pBdr>
        <w:bottom w:val="single" w:sz="6" w:space="1" w:color="auto"/>
      </w:pBdr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9264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90048381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305"/>
    <w:multiLevelType w:val="hybridMultilevel"/>
    <w:tmpl w:val="B0227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96C7E"/>
    <w:multiLevelType w:val="hybridMultilevel"/>
    <w:tmpl w:val="DE54C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D6A9C"/>
    <w:multiLevelType w:val="hybridMultilevel"/>
    <w:tmpl w:val="1838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12937"/>
    <w:multiLevelType w:val="hybridMultilevel"/>
    <w:tmpl w:val="B22CD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34CA4"/>
    <w:multiLevelType w:val="hybridMultilevel"/>
    <w:tmpl w:val="CD6C42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E9"/>
    <w:rsid w:val="00111ED3"/>
    <w:rsid w:val="001B25E0"/>
    <w:rsid w:val="00392A31"/>
    <w:rsid w:val="004E7D63"/>
    <w:rsid w:val="008146A7"/>
    <w:rsid w:val="00877B07"/>
    <w:rsid w:val="00900DE9"/>
    <w:rsid w:val="009819F2"/>
    <w:rsid w:val="00AE03D1"/>
    <w:rsid w:val="00CE2741"/>
    <w:rsid w:val="00F36191"/>
    <w:rsid w:val="00F5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D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00DE9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00DE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00DE9"/>
  </w:style>
  <w:style w:type="character" w:styleId="Hiperhivatkozs">
    <w:name w:val="Hyperlink"/>
    <w:basedOn w:val="Bekezdsalapbettpusa"/>
    <w:uiPriority w:val="99"/>
    <w:rsid w:val="00900DE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00DE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8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D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00DE9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00DE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00DE9"/>
  </w:style>
  <w:style w:type="character" w:styleId="Hiperhivatkozs">
    <w:name w:val="Hyperlink"/>
    <w:basedOn w:val="Bekezdsalapbettpusa"/>
    <w:uiPriority w:val="99"/>
    <w:rsid w:val="00900DE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00DE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8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4</cp:revision>
  <dcterms:created xsi:type="dcterms:W3CDTF">2015-04-08T22:35:00Z</dcterms:created>
  <dcterms:modified xsi:type="dcterms:W3CDTF">2015-04-08T23:33:00Z</dcterms:modified>
</cp:coreProperties>
</file>