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C6" w:rsidRDefault="009967C6" w:rsidP="009967C6">
      <w:pPr>
        <w:rPr>
          <w:rFonts w:ascii="Calibri" w:cstheme="minorHAnsi"/>
        </w:rPr>
      </w:pPr>
    </w:p>
    <w:p w:rsidR="009967C6" w:rsidRPr="00B66B15" w:rsidRDefault="009967C6" w:rsidP="009967C6">
      <w:pPr>
        <w:jc w:val="center"/>
        <w:rPr>
          <w:rFonts w:ascii="Calibri" w:cstheme="minorHAnsi"/>
          <w:b/>
          <w:sz w:val="36"/>
        </w:rPr>
      </w:pPr>
      <w:r w:rsidRPr="007E6C35">
        <w:rPr>
          <w:rFonts w:ascii="Calibri" w:cstheme="minorHAnsi"/>
          <w:b/>
          <w:sz w:val="36"/>
        </w:rPr>
        <w:t xml:space="preserve">Beszámoló a GTK </w:t>
      </w:r>
      <w:proofErr w:type="spellStart"/>
      <w:r w:rsidRPr="007E6C35">
        <w:rPr>
          <w:rFonts w:ascii="Calibri" w:cstheme="minorHAnsi"/>
          <w:b/>
          <w:sz w:val="36"/>
        </w:rPr>
        <w:t>HK-ban</w:t>
      </w:r>
      <w:proofErr w:type="spellEnd"/>
      <w:r w:rsidRPr="007E6C35">
        <w:rPr>
          <w:rFonts w:ascii="Calibri" w:cstheme="minorHAnsi"/>
          <w:b/>
          <w:sz w:val="36"/>
        </w:rPr>
        <w:t xml:space="preserve"> végzett tevékenységről</w:t>
      </w:r>
    </w:p>
    <w:p w:rsidR="009967C6" w:rsidRDefault="009967C6" w:rsidP="009967C6">
      <w:pPr>
        <w:rPr>
          <w:rFonts w:ascii="Calibri" w:cstheme="minorHAnsi"/>
          <w:sz w:val="32"/>
        </w:rPr>
      </w:pPr>
    </w:p>
    <w:p w:rsidR="009967C6" w:rsidRPr="007E6C35" w:rsidRDefault="009967C6" w:rsidP="009967C6">
      <w:pPr>
        <w:rPr>
          <w:rFonts w:ascii="Calibri" w:cstheme="minorHAnsi"/>
          <w:b/>
          <w:sz w:val="32"/>
        </w:rPr>
      </w:pPr>
      <w:r>
        <w:rPr>
          <w:rFonts w:ascii="Calibri" w:cstheme="minorHAnsi"/>
          <w:b/>
          <w:sz w:val="32"/>
        </w:rPr>
        <w:t>Szabó Gábor</w:t>
      </w:r>
    </w:p>
    <w:p w:rsidR="009967C6" w:rsidRPr="007E6C35" w:rsidRDefault="009967C6" w:rsidP="009967C6">
      <w:pPr>
        <w:rPr>
          <w:rFonts w:ascii="Calibri" w:cstheme="minorHAnsi"/>
          <w:sz w:val="28"/>
        </w:rPr>
      </w:pPr>
      <w:proofErr w:type="gramStart"/>
      <w:r>
        <w:rPr>
          <w:rFonts w:ascii="Calibri" w:cstheme="minorHAnsi"/>
          <w:sz w:val="28"/>
        </w:rPr>
        <w:t>elnök</w:t>
      </w:r>
      <w:proofErr w:type="gramEnd"/>
    </w:p>
    <w:p w:rsidR="009967C6" w:rsidRDefault="009967C6" w:rsidP="009967C6">
      <w:pPr>
        <w:rPr>
          <w:rFonts w:ascii="Calibri" w:cstheme="minorHAnsi"/>
          <w:i/>
          <w:sz w:val="28"/>
        </w:rPr>
      </w:pPr>
      <w:r w:rsidRPr="009A33D8">
        <w:rPr>
          <w:rFonts w:ascii="Calibri" w:cstheme="minorHAnsi"/>
          <w:i/>
          <w:sz w:val="28"/>
        </w:rPr>
        <w:t>201</w:t>
      </w:r>
      <w:r>
        <w:rPr>
          <w:rFonts w:ascii="Calibri" w:cstheme="minorHAnsi"/>
          <w:i/>
          <w:sz w:val="28"/>
        </w:rPr>
        <w:t>5</w:t>
      </w:r>
      <w:r w:rsidRPr="009A33D8">
        <w:rPr>
          <w:rFonts w:ascii="Calibri" w:cstheme="minorHAnsi"/>
          <w:i/>
          <w:sz w:val="28"/>
        </w:rPr>
        <w:t xml:space="preserve">. </w:t>
      </w:r>
      <w:r>
        <w:rPr>
          <w:rFonts w:ascii="Calibri" w:cstheme="minorHAnsi"/>
          <w:i/>
          <w:sz w:val="28"/>
        </w:rPr>
        <w:t>február 23.</w:t>
      </w:r>
      <w:r w:rsidRPr="009A33D8">
        <w:rPr>
          <w:rFonts w:ascii="Calibri" w:cstheme="minorHAnsi"/>
          <w:i/>
          <w:sz w:val="28"/>
        </w:rPr>
        <w:t xml:space="preserve"> – 2015. </w:t>
      </w:r>
      <w:r>
        <w:rPr>
          <w:rFonts w:ascii="Calibri" w:cstheme="minorHAnsi"/>
          <w:i/>
          <w:sz w:val="28"/>
        </w:rPr>
        <w:t>március 24</w:t>
      </w:r>
      <w:proofErr w:type="gramStart"/>
      <w:r>
        <w:rPr>
          <w:rFonts w:ascii="Calibri" w:cstheme="minorHAnsi"/>
          <w:i/>
          <w:sz w:val="28"/>
        </w:rPr>
        <w:t>.</w:t>
      </w:r>
      <w:r>
        <w:rPr>
          <w:rFonts w:ascii="Calibri" w:cstheme="minorHAnsi"/>
          <w:i/>
          <w:sz w:val="28"/>
        </w:rPr>
        <w:t>.</w:t>
      </w:r>
      <w:proofErr w:type="gramEnd"/>
    </w:p>
    <w:p w:rsidR="009967C6" w:rsidRDefault="009967C6" w:rsidP="009967C6">
      <w:pPr>
        <w:rPr>
          <w:rFonts w:ascii="Calibri" w:cstheme="minorHAnsi"/>
          <w:i/>
          <w:sz w:val="28"/>
        </w:rPr>
      </w:pPr>
    </w:p>
    <w:p w:rsidR="009967C6" w:rsidRDefault="00507E1D" w:rsidP="009967C6">
      <w:pPr>
        <w:pStyle w:val="Listaszerbekezds"/>
        <w:numPr>
          <w:ilvl w:val="0"/>
          <w:numId w:val="1"/>
        </w:numPr>
        <w:rPr>
          <w:rFonts w:ascii="Calibri" w:cstheme="minorHAnsi"/>
        </w:rPr>
      </w:pPr>
      <w:r>
        <w:rPr>
          <w:rFonts w:ascii="Calibri" w:cstheme="minorHAnsi"/>
        </w:rPr>
        <w:t xml:space="preserve">Összeállítottam egy felkészítő tesztet a képviselőknek, amivel készülhettek a </w:t>
      </w:r>
      <w:proofErr w:type="spellStart"/>
      <w:r>
        <w:rPr>
          <w:rFonts w:ascii="Calibri" w:cstheme="minorHAnsi"/>
        </w:rPr>
        <w:t>HK-s</w:t>
      </w:r>
      <w:proofErr w:type="spellEnd"/>
      <w:r>
        <w:rPr>
          <w:rFonts w:ascii="Calibri" w:cstheme="minorHAnsi"/>
        </w:rPr>
        <w:t xml:space="preserve"> zh-ra </w:t>
      </w:r>
    </w:p>
    <w:p w:rsidR="00507E1D" w:rsidRDefault="00507E1D" w:rsidP="009967C6">
      <w:pPr>
        <w:pStyle w:val="Listaszerbekezds"/>
        <w:numPr>
          <w:ilvl w:val="0"/>
          <w:numId w:val="1"/>
        </w:numPr>
        <w:rPr>
          <w:rFonts w:ascii="Calibri" w:cstheme="minorHAnsi"/>
        </w:rPr>
      </w:pPr>
      <w:r>
        <w:rPr>
          <w:rFonts w:ascii="Calibri" w:cstheme="minorHAnsi"/>
        </w:rPr>
        <w:t>Személyes beszélgetéseket tartottam Markovics Petrával a képviselőknek</w:t>
      </w:r>
    </w:p>
    <w:p w:rsidR="00507E1D" w:rsidRDefault="00507E1D" w:rsidP="009967C6">
      <w:pPr>
        <w:pStyle w:val="Listaszerbekezds"/>
        <w:numPr>
          <w:ilvl w:val="0"/>
          <w:numId w:val="1"/>
        </w:numPr>
        <w:rPr>
          <w:rFonts w:ascii="Calibri" w:cstheme="minorHAnsi"/>
        </w:rPr>
      </w:pPr>
      <w:r>
        <w:rPr>
          <w:rFonts w:ascii="Calibri" w:cstheme="minorHAnsi"/>
        </w:rPr>
        <w:t>Egyeztettem Farkas Lászlóval a HK hétvégével kapcsolatban és közösen összeállítottuk a programtervet</w:t>
      </w:r>
    </w:p>
    <w:p w:rsidR="00507E1D" w:rsidRDefault="00507E1D" w:rsidP="009967C6">
      <w:pPr>
        <w:pStyle w:val="Listaszerbekezds"/>
        <w:numPr>
          <w:ilvl w:val="0"/>
          <w:numId w:val="1"/>
        </w:numPr>
        <w:rPr>
          <w:rFonts w:ascii="Calibri" w:cstheme="minorHAnsi"/>
        </w:rPr>
      </w:pPr>
      <w:r>
        <w:rPr>
          <w:rFonts w:ascii="Calibri" w:cstheme="minorHAnsi"/>
        </w:rPr>
        <w:t xml:space="preserve">Heti rendszerességgel találkoztam dr. Németh Edit oktatási </w:t>
      </w:r>
      <w:proofErr w:type="spellStart"/>
      <w:r>
        <w:rPr>
          <w:rFonts w:ascii="Calibri" w:cstheme="minorHAnsi"/>
        </w:rPr>
        <w:t>dékánhelyettessel</w:t>
      </w:r>
      <w:proofErr w:type="spellEnd"/>
      <w:r>
        <w:rPr>
          <w:rFonts w:ascii="Calibri" w:cstheme="minorHAnsi"/>
        </w:rPr>
        <w:t xml:space="preserve"> az oktatási kérdésekről</w:t>
      </w:r>
    </w:p>
    <w:p w:rsidR="009B1424" w:rsidRDefault="00EA0697" w:rsidP="009B1424">
      <w:pPr>
        <w:pStyle w:val="Listaszerbekezds"/>
        <w:numPr>
          <w:ilvl w:val="0"/>
          <w:numId w:val="1"/>
        </w:numPr>
        <w:rPr>
          <w:rFonts w:ascii="Calibri" w:cstheme="minorHAnsi"/>
        </w:rPr>
      </w:pPr>
      <w:r>
        <w:rPr>
          <w:rFonts w:ascii="Calibri" w:cstheme="minorHAnsi"/>
        </w:rPr>
        <w:t xml:space="preserve">Összekészítettem a </w:t>
      </w:r>
      <w:proofErr w:type="spellStart"/>
      <w:r>
        <w:rPr>
          <w:rFonts w:ascii="Calibri" w:cstheme="minorHAnsi"/>
        </w:rPr>
        <w:t>GTK-s</w:t>
      </w:r>
      <w:proofErr w:type="spellEnd"/>
      <w:r>
        <w:rPr>
          <w:rFonts w:ascii="Calibri" w:cstheme="minorHAnsi"/>
        </w:rPr>
        <w:t xml:space="preserve"> ösztöndíjak</w:t>
      </w:r>
      <w:r w:rsidR="009B1424">
        <w:rPr>
          <w:rFonts w:ascii="Calibri" w:cstheme="minorHAnsi"/>
        </w:rPr>
        <w:t>hoz szükséges adatszolgáltatást és bevittem a Hallgatói Szolgáltatói Igazgatóságba, majd még kétszer bementem pontosítani a leadott anyagokat és konzultálni a juttatási felelőssel</w:t>
      </w:r>
    </w:p>
    <w:p w:rsidR="009B1424" w:rsidRDefault="009B1424" w:rsidP="009B1424">
      <w:pPr>
        <w:pStyle w:val="Listaszerbekezds"/>
        <w:numPr>
          <w:ilvl w:val="0"/>
          <w:numId w:val="1"/>
        </w:numPr>
        <w:rPr>
          <w:rFonts w:ascii="Calibri" w:cstheme="minorHAnsi"/>
        </w:rPr>
      </w:pPr>
      <w:r>
        <w:rPr>
          <w:rFonts w:ascii="Calibri" w:cstheme="minorHAnsi"/>
        </w:rPr>
        <w:t xml:space="preserve">Előkészítettem </w:t>
      </w:r>
      <w:proofErr w:type="gramStart"/>
      <w:r>
        <w:rPr>
          <w:rFonts w:ascii="Calibri" w:cstheme="minorHAnsi"/>
        </w:rPr>
        <w:t>a</w:t>
      </w:r>
      <w:proofErr w:type="gramEnd"/>
      <w:r>
        <w:rPr>
          <w:rFonts w:ascii="Calibri" w:cstheme="minorHAnsi"/>
        </w:rPr>
        <w:t xml:space="preserve"> Erasmus ösztöndíj pályázatok elbírálását és levezényeltem a benyújtott pályázatok elbírálását, majd részt vettem a kari vezetéssel történő végső eredmény </w:t>
      </w:r>
      <w:r w:rsidR="00D63C0D">
        <w:rPr>
          <w:rFonts w:ascii="Calibri" w:cstheme="minorHAnsi"/>
        </w:rPr>
        <w:t>megállapításában</w:t>
      </w:r>
    </w:p>
    <w:p w:rsidR="00D63C0D" w:rsidRDefault="00D63C0D" w:rsidP="009B1424">
      <w:pPr>
        <w:pStyle w:val="Listaszerbekezds"/>
        <w:numPr>
          <w:ilvl w:val="0"/>
          <w:numId w:val="1"/>
        </w:numPr>
        <w:rPr>
          <w:rFonts w:ascii="Calibri" w:cstheme="minorHAnsi"/>
        </w:rPr>
      </w:pPr>
      <w:r>
        <w:rPr>
          <w:rFonts w:ascii="Calibri" w:cstheme="minorHAnsi"/>
        </w:rPr>
        <w:t>Részt vettem a Szakmai kari BME ösztöndíj pályázatok elbírálásában</w:t>
      </w:r>
    </w:p>
    <w:p w:rsidR="00D63C0D" w:rsidRDefault="00D63C0D" w:rsidP="00D63C0D">
      <w:pPr>
        <w:pStyle w:val="Listaszerbekezds"/>
        <w:numPr>
          <w:ilvl w:val="0"/>
          <w:numId w:val="1"/>
        </w:numPr>
        <w:rPr>
          <w:rFonts w:ascii="Calibri" w:cstheme="minorHAnsi"/>
        </w:rPr>
      </w:pPr>
      <w:r>
        <w:rPr>
          <w:rFonts w:ascii="Calibri" w:cstheme="minorHAnsi"/>
        </w:rPr>
        <w:t>Részt vettem a költségcsökkentésre vonatkozó kérelmek bírálásá</w:t>
      </w:r>
      <w:r>
        <w:rPr>
          <w:rFonts w:ascii="Calibri" w:cstheme="minorHAnsi"/>
        </w:rPr>
        <w:t xml:space="preserve">n dr. Németh Edit oktatási </w:t>
      </w:r>
      <w:proofErr w:type="spellStart"/>
      <w:r>
        <w:rPr>
          <w:rFonts w:ascii="Calibri" w:cstheme="minorHAnsi"/>
        </w:rPr>
        <w:t>dékánhelyettessel</w:t>
      </w:r>
      <w:proofErr w:type="spellEnd"/>
      <w:r>
        <w:rPr>
          <w:rFonts w:ascii="Calibri" w:cstheme="minorHAnsi"/>
        </w:rPr>
        <w:t xml:space="preserve"> és Tóth Daniellával</w:t>
      </w:r>
    </w:p>
    <w:p w:rsidR="00D63C0D" w:rsidRDefault="00D63C0D" w:rsidP="00D63C0D">
      <w:pPr>
        <w:pStyle w:val="Listaszerbekezds"/>
        <w:numPr>
          <w:ilvl w:val="0"/>
          <w:numId w:val="1"/>
        </w:numPr>
        <w:rPr>
          <w:rFonts w:ascii="Calibri" w:cstheme="minorHAnsi"/>
        </w:rPr>
      </w:pPr>
      <w:r>
        <w:rPr>
          <w:rFonts w:ascii="Calibri" w:cstheme="minorHAnsi"/>
        </w:rPr>
        <w:t>Kari Tanulmányi Bizottsággal egyeztettünk a tanszéki kompenzációs díjakkal kapcsolatban</w:t>
      </w:r>
    </w:p>
    <w:p w:rsidR="00D63C0D" w:rsidRPr="00D63C0D" w:rsidRDefault="00D63C0D" w:rsidP="00D63C0D">
      <w:pPr>
        <w:pStyle w:val="Listaszerbekezds"/>
        <w:numPr>
          <w:ilvl w:val="0"/>
          <w:numId w:val="1"/>
        </w:numPr>
        <w:rPr>
          <w:rFonts w:ascii="Calibri" w:cstheme="minorHAnsi"/>
        </w:rPr>
      </w:pPr>
      <w:r>
        <w:rPr>
          <w:rFonts w:ascii="Calibri" w:cstheme="minorHAnsi"/>
        </w:rPr>
        <w:t>Részt vettem az Üzleti Tudományok Intézethez érkezett kedvezményes tanrendek bírálásá</w:t>
      </w:r>
      <w:r>
        <w:rPr>
          <w:rFonts w:ascii="Calibri" w:cstheme="minorHAnsi"/>
        </w:rPr>
        <w:t>n</w:t>
      </w:r>
    </w:p>
    <w:p w:rsidR="00D63C0D" w:rsidRPr="009B1424" w:rsidRDefault="00D63C0D" w:rsidP="009B1424">
      <w:pPr>
        <w:pStyle w:val="Listaszerbekezds"/>
        <w:numPr>
          <w:ilvl w:val="0"/>
          <w:numId w:val="1"/>
        </w:numPr>
        <w:rPr>
          <w:rFonts w:ascii="Calibri" w:cstheme="minorHAnsi"/>
        </w:rPr>
      </w:pPr>
      <w:r>
        <w:rPr>
          <w:rFonts w:ascii="Calibri" w:cstheme="minorHAnsi"/>
        </w:rPr>
        <w:t>Összegyűjtöttem a tanulmányi ösztöndíj korrekcióhoz szükséges hallgatók adatait</w:t>
      </w:r>
      <w:bookmarkStart w:id="0" w:name="_GoBack"/>
      <w:bookmarkEnd w:id="0"/>
    </w:p>
    <w:p w:rsidR="009967C6" w:rsidRDefault="009967C6" w:rsidP="009967C6">
      <w:pPr>
        <w:rPr>
          <w:rFonts w:ascii="Calibri" w:cstheme="minorHAnsi"/>
        </w:rPr>
      </w:pPr>
      <w:r>
        <w:rPr>
          <w:rFonts w:ascii="Calibri" w:cstheme="minorHAnsi"/>
        </w:rPr>
        <w:t>Bizottsági részvételek:</w:t>
      </w:r>
    </w:p>
    <w:p w:rsidR="003B2EFA" w:rsidRDefault="00507E1D" w:rsidP="00507E1D">
      <w:pPr>
        <w:pStyle w:val="Listaszerbekezds"/>
        <w:numPr>
          <w:ilvl w:val="0"/>
          <w:numId w:val="3"/>
        </w:numPr>
      </w:pPr>
      <w:r>
        <w:t>március 3. Dékáni Tanács</w:t>
      </w:r>
    </w:p>
    <w:p w:rsidR="00EA0697" w:rsidRDefault="00507E1D" w:rsidP="00EA0697">
      <w:pPr>
        <w:pStyle w:val="Listaszerbekezds"/>
        <w:numPr>
          <w:ilvl w:val="0"/>
          <w:numId w:val="3"/>
        </w:numPr>
      </w:pPr>
      <w:r>
        <w:t xml:space="preserve">március 6. Kari vezetés és </w:t>
      </w:r>
      <w:proofErr w:type="spellStart"/>
      <w:r>
        <w:t>Barta-Eke</w:t>
      </w:r>
      <w:proofErr w:type="spellEnd"/>
      <w:r>
        <w:t xml:space="preserve"> Gyula kancellár úr </w:t>
      </w:r>
      <w:r w:rsidR="00EA0697">
        <w:t>találkozóján vettem részt</w:t>
      </w:r>
    </w:p>
    <w:sectPr w:rsidR="00EA0697" w:rsidSect="00505D4B">
      <w:headerReference w:type="default" r:id="rId6"/>
      <w:footerReference w:type="default" r:id="rId7"/>
      <w:pgSz w:w="11907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62" w:rsidRDefault="00D63C0D">
    <w:pPr>
      <w:pStyle w:val="llb"/>
      <w:pBdr>
        <w:bottom w:val="single" w:sz="6" w:space="1" w:color="auto"/>
      </w:pBdr>
      <w:tabs>
        <w:tab w:val="clear" w:pos="4320"/>
        <w:tab w:val="clear" w:pos="8640"/>
        <w:tab w:val="right" w:pos="4500"/>
        <w:tab w:val="left" w:pos="5580"/>
        <w:tab w:val="left" w:pos="7921"/>
        <w:tab w:val="left" w:pos="8102"/>
      </w:tabs>
      <w:rPr>
        <w:smallCaps/>
        <w:sz w:val="18"/>
        <w:szCs w:val="18"/>
      </w:rPr>
    </w:pPr>
  </w:p>
  <w:p w:rsidR="00B14262" w:rsidRDefault="00D63C0D" w:rsidP="00505D4B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spacing w:after="0" w:line="240" w:lineRule="auto"/>
      <w:rPr>
        <w:sz w:val="18"/>
        <w:szCs w:val="18"/>
      </w:rPr>
    </w:pPr>
    <w:r>
      <w:rPr>
        <w:smallCaps/>
        <w:noProof/>
        <w:sz w:val="20"/>
        <w:szCs w:val="18"/>
        <w:lang w:eastAsia="hu-HU"/>
      </w:rPr>
      <w:drawing>
        <wp:anchor distT="0" distB="0" distL="114300" distR="114300" simplePos="0" relativeHeight="251660288" behindDoc="0" locked="0" layoutInCell="1" allowOverlap="1" wp14:anchorId="4EA73951" wp14:editId="004EC9A6">
          <wp:simplePos x="0" y="0"/>
          <wp:positionH relativeFrom="column">
            <wp:posOffset>2971800</wp:posOffset>
          </wp:positionH>
          <wp:positionV relativeFrom="paragraph">
            <wp:posOffset>94615</wp:posOffset>
          </wp:positionV>
          <wp:extent cx="377825" cy="365125"/>
          <wp:effectExtent l="19050" t="0" r="3175" b="0"/>
          <wp:wrapNone/>
          <wp:docPr id="1" name="Kép 1" descr="2hklogo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hklogo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365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mallCaps/>
        <w:sz w:val="18"/>
        <w:szCs w:val="18"/>
      </w:rPr>
      <w:tab/>
      <w:t>Budapesti Műszaki és Gazdaságtudományi Egyetem</w:t>
    </w:r>
    <w:r>
      <w:rPr>
        <w:smallCaps/>
        <w:sz w:val="18"/>
        <w:szCs w:val="18"/>
      </w:rPr>
      <w:tab/>
      <w:t xml:space="preserve">1117 </w:t>
    </w:r>
    <w:r>
      <w:rPr>
        <w:sz w:val="18"/>
        <w:szCs w:val="18"/>
      </w:rPr>
      <w:t>Budapest,</w:t>
    </w:r>
    <w:r>
      <w:rPr>
        <w:sz w:val="16"/>
        <w:szCs w:val="16"/>
      </w:rPr>
      <w:t xml:space="preserve"> Dombóvári út 3.</w:t>
    </w:r>
    <w:r>
      <w:rPr>
        <w:sz w:val="18"/>
        <w:szCs w:val="18"/>
      </w:rPr>
      <w:t xml:space="preserve"> </w:t>
    </w:r>
    <w:r>
      <w:rPr>
        <w:sz w:val="18"/>
        <w:szCs w:val="18"/>
      </w:rPr>
      <w:tab/>
      <w:t>W</w:t>
    </w:r>
    <w:r>
      <w:rPr>
        <w:sz w:val="16"/>
        <w:szCs w:val="16"/>
      </w:rPr>
      <w:t xml:space="preserve">igner </w:t>
    </w:r>
    <w:r>
      <w:rPr>
        <w:sz w:val="18"/>
        <w:szCs w:val="18"/>
      </w:rPr>
      <w:t>J</w:t>
    </w:r>
    <w:r>
      <w:rPr>
        <w:sz w:val="16"/>
        <w:szCs w:val="16"/>
      </w:rPr>
      <w:t>enő</w:t>
    </w:r>
    <w:r>
      <w:rPr>
        <w:sz w:val="14"/>
        <w:szCs w:val="14"/>
      </w:rPr>
      <w:t xml:space="preserve"> </w:t>
    </w:r>
    <w:r>
      <w:rPr>
        <w:sz w:val="18"/>
        <w:szCs w:val="18"/>
      </w:rPr>
      <w:t>K</w:t>
    </w:r>
    <w:r>
      <w:rPr>
        <w:sz w:val="16"/>
        <w:szCs w:val="16"/>
      </w:rPr>
      <w:t>ollégium</w:t>
    </w:r>
    <w:r>
      <w:rPr>
        <w:sz w:val="18"/>
        <w:szCs w:val="18"/>
      </w:rPr>
      <w:t xml:space="preserve"> A105</w:t>
    </w:r>
  </w:p>
  <w:p w:rsidR="00B14262" w:rsidRDefault="00D63C0D" w:rsidP="00505D4B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spacing w:after="0" w:line="240" w:lineRule="auto"/>
      <w:rPr>
        <w:smallCaps/>
        <w:sz w:val="18"/>
        <w:szCs w:val="18"/>
      </w:rPr>
    </w:pPr>
    <w:r>
      <w:rPr>
        <w:smallCaps/>
        <w:sz w:val="18"/>
        <w:szCs w:val="18"/>
      </w:rPr>
      <w:tab/>
      <w:t>Gazdaság- és Társadalomtudományi Kar</w:t>
    </w:r>
    <w:r>
      <w:rPr>
        <w:smallCaps/>
        <w:sz w:val="18"/>
        <w:szCs w:val="18"/>
      </w:rPr>
      <w:tab/>
    </w:r>
    <w:r>
      <w:rPr>
        <w:sz w:val="18"/>
        <w:szCs w:val="18"/>
      </w:rPr>
      <w:t xml:space="preserve">e-mail: </w:t>
    </w:r>
    <w:hyperlink r:id="rId2" w:history="1">
      <w:r w:rsidRPr="00780DA1">
        <w:rPr>
          <w:rStyle w:val="Hiperhivatkozs"/>
          <w:sz w:val="18"/>
          <w:szCs w:val="18"/>
        </w:rPr>
        <w:t>info@gtkhk.hu</w:t>
      </w:r>
    </w:hyperlink>
    <w:r>
      <w:rPr>
        <w:sz w:val="18"/>
        <w:szCs w:val="18"/>
      </w:rPr>
      <w:t>, www.gtkhk.hu</w:t>
    </w:r>
  </w:p>
  <w:p w:rsidR="00B14262" w:rsidRDefault="00D63C0D" w:rsidP="00505D4B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spacing w:after="0" w:line="240" w:lineRule="auto"/>
      <w:rPr>
        <w:sz w:val="18"/>
        <w:szCs w:val="18"/>
      </w:rPr>
    </w:pPr>
    <w:r>
      <w:rPr>
        <w:sz w:val="18"/>
        <w:szCs w:val="18"/>
      </w:rPr>
      <w:tab/>
    </w:r>
    <w:r>
      <w:rPr>
        <w:smallCaps/>
        <w:sz w:val="18"/>
        <w:szCs w:val="18"/>
      </w:rPr>
      <w:t>Hallgatói Képviselet</w:t>
    </w:r>
    <w:r>
      <w:rPr>
        <w:sz w:val="18"/>
        <w:szCs w:val="18"/>
      </w:rPr>
      <w:tab/>
      <w:t>telefon/fax: 463-4160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62" w:rsidRDefault="00D63C0D">
    <w:pPr>
      <w:pStyle w:val="1szoveg"/>
      <w:pBdr>
        <w:bottom w:val="single" w:sz="6" w:space="1" w:color="auto"/>
      </w:pBdr>
      <w:ind w:firstLine="0"/>
    </w:pPr>
  </w:p>
  <w:p w:rsidR="00B14262" w:rsidRDefault="00D63C0D">
    <w:pPr>
      <w:pStyle w:val="1szoveg"/>
      <w:pBdr>
        <w:bottom w:val="single" w:sz="6" w:space="1" w:color="auto"/>
      </w:pBdr>
      <w:ind w:firstLine="0"/>
    </w:pPr>
  </w:p>
  <w:p w:rsidR="00B14262" w:rsidRDefault="00D63C0D">
    <w:pPr>
      <w:pStyle w:val="1szoveg"/>
      <w:pBdr>
        <w:bottom w:val="single" w:sz="6" w:space="1" w:color="auto"/>
      </w:pBdr>
      <w:ind w:firstLine="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34pt;width:146.85pt;height:40.5pt;z-index:251658240;mso-position-horizontal:center;mso-position-vertical-relative:page">
          <v:imagedata r:id="rId1" o:title="" gain="74473f" grayscale="t"/>
          <w10:wrap anchory="page"/>
        </v:shape>
        <o:OLEObject Type="Embed" ProgID="MSPhotoEd.3" ShapeID="_x0000_s2049" DrawAspect="Content" ObjectID="_1490050314" r:id="rId2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4305"/>
    <w:multiLevelType w:val="hybridMultilevel"/>
    <w:tmpl w:val="B0227D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96C7E"/>
    <w:multiLevelType w:val="hybridMultilevel"/>
    <w:tmpl w:val="DE54C8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112937"/>
    <w:multiLevelType w:val="hybridMultilevel"/>
    <w:tmpl w:val="B22CD4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331B8"/>
    <w:multiLevelType w:val="hybridMultilevel"/>
    <w:tmpl w:val="198A43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C6"/>
    <w:rsid w:val="004E7D63"/>
    <w:rsid w:val="00507E1D"/>
    <w:rsid w:val="008146A7"/>
    <w:rsid w:val="009967C6"/>
    <w:rsid w:val="009B1424"/>
    <w:rsid w:val="00D63C0D"/>
    <w:rsid w:val="00EA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67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szoveg">
    <w:name w:val="1szoveg"/>
    <w:rsid w:val="009967C6"/>
    <w:pPr>
      <w:spacing w:after="0" w:line="240" w:lineRule="auto"/>
      <w:ind w:firstLine="170"/>
      <w:jc w:val="both"/>
    </w:pPr>
    <w:rPr>
      <w:rFonts w:ascii="Bookman Old Style" w:eastAsia="Times New Roman" w:hAnsi="Bookman Old Style" w:cs="Times New Roman"/>
      <w:szCs w:val="24"/>
    </w:rPr>
  </w:style>
  <w:style w:type="paragraph" w:styleId="llb">
    <w:name w:val="footer"/>
    <w:basedOn w:val="Norml"/>
    <w:link w:val="llbChar"/>
    <w:rsid w:val="009967C6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9967C6"/>
  </w:style>
  <w:style w:type="character" w:styleId="Hiperhivatkozs">
    <w:name w:val="Hyperlink"/>
    <w:basedOn w:val="Bekezdsalapbettpusa"/>
    <w:uiPriority w:val="99"/>
    <w:rsid w:val="009967C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967C6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996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67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szoveg">
    <w:name w:val="1szoveg"/>
    <w:rsid w:val="009967C6"/>
    <w:pPr>
      <w:spacing w:after="0" w:line="240" w:lineRule="auto"/>
      <w:ind w:firstLine="170"/>
      <w:jc w:val="both"/>
    </w:pPr>
    <w:rPr>
      <w:rFonts w:ascii="Bookman Old Style" w:eastAsia="Times New Roman" w:hAnsi="Bookman Old Style" w:cs="Times New Roman"/>
      <w:szCs w:val="24"/>
    </w:rPr>
  </w:style>
  <w:style w:type="paragraph" w:styleId="llb">
    <w:name w:val="footer"/>
    <w:basedOn w:val="Norml"/>
    <w:link w:val="llbChar"/>
    <w:rsid w:val="009967C6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9967C6"/>
  </w:style>
  <w:style w:type="character" w:styleId="Hiperhivatkozs">
    <w:name w:val="Hyperlink"/>
    <w:basedOn w:val="Bekezdsalapbettpusa"/>
    <w:uiPriority w:val="99"/>
    <w:rsid w:val="009967C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967C6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996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tkhk.hu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183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Gábor</cp:lastModifiedBy>
  <cp:revision>1</cp:revision>
  <dcterms:created xsi:type="dcterms:W3CDTF">2015-04-08T22:36:00Z</dcterms:created>
  <dcterms:modified xsi:type="dcterms:W3CDTF">2015-04-09T00:05:00Z</dcterms:modified>
</cp:coreProperties>
</file>